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FB" w:rsidRDefault="00630FC2" w:rsidP="001F5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-911860</wp:posOffset>
                </wp:positionH>
                <wp:positionV relativeFrom="paragraph">
                  <wp:posOffset>-124460</wp:posOffset>
                </wp:positionV>
                <wp:extent cx="7277100" cy="1989455"/>
                <wp:effectExtent l="15875" t="0" r="22225" b="13335"/>
                <wp:wrapSquare wrapText="bothSides"/>
                <wp:docPr id="3" name="Группа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0" cy="1989455"/>
                          <a:chOff x="0" y="0"/>
                          <a:chExt cx="10224" cy="2418"/>
                        </a:xfrm>
                      </wpg:grpSpPr>
                      <wps:wsp>
                        <wps:cNvPr id="4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608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150" w:rsidRDefault="00F04150" w:rsidP="00F041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БАШКОРТОСТАН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РЕСПУБЛИКА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БЙ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ЛИЛ  РАЙОНЫ</w:t>
                              </w:r>
                            </w:p>
                            <w:p w:rsidR="00F04150" w:rsidRDefault="00F04150" w:rsidP="00F041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МУНИЦИПАЛЬ РАЙОНЫНЫ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Н</w:t>
                              </w:r>
                            </w:p>
                            <w:p w:rsidR="00F04150" w:rsidRDefault="00F04150" w:rsidP="00F041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НГЕЛ АУЫЛ СОВЕТЫ АУЫЛ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БИЛ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ӘҺ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Е  ХАКИМИ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ТЕ</w:t>
                              </w:r>
                              <w:proofErr w:type="gramEnd"/>
                            </w:p>
                            <w:p w:rsidR="00F04150" w:rsidRDefault="00F04150" w:rsidP="00F04150">
                              <w:pPr>
                                <w:tabs>
                                  <w:tab w:val="left" w:pos="180"/>
                                  <w:tab w:val="left" w:pos="6340"/>
                                  <w:tab w:val="right" w:pos="10772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be-BY"/>
                                </w:rPr>
                              </w:pPr>
                            </w:p>
                            <w:p w:rsidR="00F04150" w:rsidRDefault="00F04150" w:rsidP="00F04150">
                              <w:pPr>
                                <w:tabs>
                                  <w:tab w:val="left" w:pos="180"/>
                                  <w:tab w:val="left" w:pos="6340"/>
                                  <w:tab w:val="right" w:pos="10772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2"/>
                                  <w:lang w:val="be-BY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2"/>
                                  <w:lang w:val="be-BY"/>
                                </w:rPr>
                                <w:t>БОЙОРОҠ</w:t>
                              </w:r>
                            </w:p>
                            <w:p w:rsidR="00F04150" w:rsidRDefault="00F04150" w:rsidP="00F04150">
                              <w:pPr>
                                <w:tabs>
                                  <w:tab w:val="left" w:pos="180"/>
                                  <w:tab w:val="left" w:pos="6340"/>
                                  <w:tab w:val="right" w:pos="10772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</w:rPr>
                                <w:t>№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lang w:val="be-BY"/>
                                </w:rPr>
                                <w:t xml:space="preserve"> </w:t>
                              </w:r>
                              <w:r w:rsidR="00AA1E1B">
                                <w:rPr>
                                  <w:rFonts w:ascii="Times New Roman" w:hAnsi="Times New Roman"/>
                                  <w:b/>
                                  <w:color w:val="000000"/>
                                  <w:lang w:val="be-BY"/>
                                </w:rPr>
                                <w:t>34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lang w:val="be-BY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  <w:p w:rsidR="00F04150" w:rsidRDefault="00F04150" w:rsidP="00F04150">
                              <w:pPr>
                                <w:tabs>
                                  <w:tab w:val="left" w:pos="180"/>
                                  <w:tab w:val="left" w:pos="6340"/>
                                  <w:tab w:val="right" w:pos="10772"/>
                                </w:tabs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>Й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be-BY"/>
                                </w:rPr>
                                <w:t>ә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>нгел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>ауылы</w:t>
                              </w:r>
                              <w:proofErr w:type="spellEnd"/>
                              <w:proofErr w:type="gramEnd"/>
                            </w:p>
                            <w:p w:rsidR="00F04150" w:rsidRDefault="00F04150" w:rsidP="00F04150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</w:rPr>
                              </w:pPr>
                            </w:p>
                            <w:p w:rsidR="00F04150" w:rsidRDefault="00F04150" w:rsidP="00F04150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</w:rPr>
                              </w:pPr>
                            </w:p>
                            <w:p w:rsidR="00F04150" w:rsidRDefault="00F04150" w:rsidP="00F04150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</w:rPr>
                              </w:pPr>
                              <w:r>
                                <w:rPr>
                                  <w:rFonts w:ascii="BASHTAT" w:hAnsi="BASHTAT"/>
                                  <w:i/>
                                </w:rPr>
                                <w:t xml:space="preserve"> </w:t>
                              </w:r>
                            </w:p>
                            <w:p w:rsidR="00F04150" w:rsidRDefault="00F04150" w:rsidP="00F04150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07" y="0"/>
                            <a:ext cx="4617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150" w:rsidRPr="00F04150" w:rsidRDefault="00F04150" w:rsidP="00F0415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415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РЕСПУБЛИКА БАШКОРТОСТАН МУНИЦИПАЛЬНЫЙ РАЙОН АБЗЕЛИЛОВСКИЙ РАЙОН </w:t>
                              </w:r>
                              <w:proofErr w:type="gramStart"/>
                              <w:r w:rsidRPr="00F0415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АДМИНИСТРАЦИЯ  СЕЛЬСКОГО</w:t>
                              </w:r>
                              <w:proofErr w:type="gramEnd"/>
                              <w:r w:rsidRPr="00F0415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ПОСЕЛЕНИЯ ЯНГИЛЬСКИЙ</w:t>
                              </w:r>
                            </w:p>
                            <w:p w:rsidR="00F04150" w:rsidRPr="00F04150" w:rsidRDefault="00F04150" w:rsidP="00F04150">
                              <w:pPr>
                                <w:pStyle w:val="a3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415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СЕЛЬСОВЕТ</w:t>
                              </w:r>
                            </w:p>
                            <w:p w:rsidR="00F04150" w:rsidRDefault="00F04150" w:rsidP="00F041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РАСПОРЯЖЕНИЕ </w:t>
                              </w:r>
                            </w:p>
                            <w:p w:rsidR="00F04150" w:rsidRDefault="00BD6AE1" w:rsidP="00F041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«</w:t>
                              </w:r>
                              <w:r w:rsidR="00AA1E1B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F04150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  <w:r w:rsidR="00F04150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  <w:lang w:val="be-BY"/>
                                </w:rPr>
                                <w:t xml:space="preserve"> </w:t>
                              </w:r>
                              <w:r w:rsidR="00AA1E1B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  <w:lang w:val="be-BY"/>
                                </w:rPr>
                                <w:t>сентября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  <w:lang w:val="be-BY"/>
                                </w:rPr>
                                <w:t xml:space="preserve"> </w:t>
                              </w:r>
                              <w:r w:rsidR="00F04150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  <w:lang w:val="be-BY"/>
                                </w:rPr>
                                <w:t>2</w:t>
                              </w:r>
                              <w:r w:rsidR="00F04150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02</w:t>
                              </w:r>
                              <w:r w:rsidR="00630FC2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F04150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г.</w:t>
                              </w:r>
                            </w:p>
                            <w:p w:rsidR="00F04150" w:rsidRDefault="00F04150" w:rsidP="00F041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с. Янгельское</w:t>
                              </w:r>
                            </w:p>
                            <w:p w:rsidR="00F04150" w:rsidRDefault="00F04150" w:rsidP="00F04150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320" y="144"/>
                            <a:ext cx="1872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4150" w:rsidRDefault="00F04150" w:rsidP="00F04150">
                              <w:pPr>
                                <w:tabs>
                                  <w:tab w:val="left" w:pos="709"/>
                                </w:tabs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14400" cy="925195"/>
                                    <wp:effectExtent l="0" t="0" r="0" b="8255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lum bright="24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251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04150" w:rsidRDefault="00F04150" w:rsidP="00F041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273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17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9" o:spid="_x0000_s1026" style="position:absolute;left:0;text-align:left;margin-left:-71.8pt;margin-top:-9.8pt;width:573pt;height:156.65pt;z-index:251659264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lqYgQAAGIVAAAOAAAAZHJzL2Uyb0RvYy54bWzsWGtu4zYQ/l+gdyD037GkUNYDURaJH2mB&#10;dLvApgegJcoSKpEqKcdOiwIFeoS9SG/QK+zeqMOh/IqxaJBgs/vDDqBQfM5889A3vHizbmpyz5Wu&#10;pEgd78x1CBeZzCuxSJ1f7maDyCG6YyJntRQ8dR64dt5cfv/dxapNuC9LWedcEdhE6GTVpk7ZdW0y&#10;HOqs5A3TZ7LlAgYLqRrWwataDHPFVrB7Uw991x0NV1LlrZIZ1xp6J3bQucT9i4Jn3c9FoXlH6tQB&#10;2Tp8KnzOzXN4ecGShWJtWWW9GOwZUjSsEnDodqsJ6xhZqupoq6bKlNSy6M4y2QxlUVQZRx1AG899&#10;pM2NkssWdVkkq0W7hQmgfYTTs7fN3t6/U6TKU+fcIYI1YKKPHz799envj//C3z8kjg1Eq3aRwMwb&#10;1b5v3ymrJzRvZfarhuHh43HzvrCTyXz1k8xhW7bsJEK0LlRjtgDlyRot8bC1BF93JIPO0A9DzwWD&#10;ZTDmxVFMg8DaKivBoEfrsnLar/Rc36d2nU+9yCwassSeiXL2chmlwOX0DlX9MlTfl6zlaCxtsOpR&#10;BVEsqndGtWu5JucWUJxk0CTdGrpBSwRHW1CJkOOSiQW/0i34sBnddSklVyVnOQjsoX5GEzjS2sa8&#10;aLPvs4CnIxci1qDun7v0AD2WtEp3N1w2xDRSR4FkKDS7v9WdBXozxRhYyFlV19DPklocdIBFbA+A&#10;AkvNmIEHA+aP2I2n0TSiA+qPpgPqTiaDq9mYDkYzLwwm55PxeOL9ac71aFJWec6FOWYTvB59mhn7&#10;NGLDbhu+WtZVbrYzImm1mI9rRe4ZJI8Z/npA9qYND8VAbwNdHqnk+dS99uPBbBSFAzqjwSAO3Wjg&#10;evF1PHJpTCezQ5VuK8FfrhJZpU4c+IF1rc/q5uLvWDeWNFUH6bmumtSJtpNYYrxvKnI0bceq2rb3&#10;oDDi76AAc28MDSFo3dPGX7eer2EX0zmX+QN4rZLgWRD48E2BRinV7w5ZQX5OHf3bkinukPpHAZ4f&#10;e5SahI4vNAh9eFH7I/P9ESYy2Cp1OofY5rizH4Flq6pFCSfZ8BPyCtJUUaE376TCFIfZ4pXSRnCU&#10;NjAWjUR9oH+1tBGM3NAhxymbjjzoP2WOU+bA5PkamQN5C34Cd6F6SiCIyugogSB/+hYSCD03udrw&#10;OopJzX77DevzotDvKV8QncjHiXx8efKBweIb6nNKIQjBrnSBr7ktXZCLjjYYwYSxsEVgthZ9Ebgt&#10;TrAKuntooeA7qE3sEoPx52sTUtRV+8OGih2Uh74fYt20lyt2dZ49aFPkHZUpNXDRJ5cphjH7URA+&#10;nzJDzd4z454lkw7hEHD/AVQWeGwDHJbDbQk09hn0/8z7ZmumbZm3x/9tCWV5/6YOwELvEf+3pB9Q&#10;wH6oxl+JX0ONu+fb4df1bQrEGR3B1MD4Hfxyvv2iavDk2v1lw8alN/+f6Np4/wQXebisv3Q0N4X7&#10;79Devxq9/A8AAP//AwBQSwMEFAAGAAgAAAAhABg5lqzjAAAADQEAAA8AAABkcnMvZG93bnJldi54&#10;bWxMj8FOwzAMhu9IvENkJG5b0nYMVppO0wScpklsSIib13httSapmqzt3p70BLff8qffn7P1qBvW&#10;U+dqayREcwGMTGFVbUoJX8f32Qsw59EobKwhCTdysM7v7zJMlR3MJ/UHX7JQYlyKEirv25RzV1Sk&#10;0c1tSybszrbT6MPYlVx1OIRy3fBYiCXXWJtwocKWthUVl8NVS/gYcNgk0Vu/u5y3t5/j0/57F5GU&#10;jw/j5hWYp9H/wTDpB3XIg9PJXo1yrJEwixbJMrBTWoUwIULEC2AnCfEqeQaeZ/z/F/kvAAAA//8D&#10;AFBLAQItABQABgAIAAAAIQC2gziS/gAAAOEBAAATAAAAAAAAAAAAAAAAAAAAAABbQ29udGVudF9U&#10;eXBlc10ueG1sUEsBAi0AFAAGAAgAAAAhADj9If/WAAAAlAEAAAsAAAAAAAAAAAAAAAAALwEAAF9y&#10;ZWxzLy5yZWxzUEsBAi0AFAAGAAgAAAAhACmiGWpiBAAAYhUAAA4AAAAAAAAAAAAAAAAALgIAAGRy&#10;cy9lMm9Eb2MueG1sUEsBAi0AFAAGAAgAAAAhABg5lqzjAAAADQEAAA8AAAAAAAAAAAAAAAAAvAYA&#10;AGRycy9kb3ducmV2LnhtbFBLBQYAAAAABAAEAPMAAAD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4608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o:lock v:ext="edit" aspectratio="t"/>
                  <v:textbox>
                    <w:txbxContent>
                      <w:p w:rsidR="00F04150" w:rsidRDefault="00F04150" w:rsidP="00F041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БАШКОРТОСТАН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РЕСПУБЛИКА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БЙ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ЛИЛ  РАЙОНЫ</w:t>
                        </w:r>
                      </w:p>
                      <w:p w:rsidR="00F04150" w:rsidRDefault="00F04150" w:rsidP="00F041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МУНИЦИПАЛЬ РАЙОНЫНЫ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Н</w:t>
                        </w:r>
                      </w:p>
                      <w:p w:rsidR="00F04150" w:rsidRDefault="00F04150" w:rsidP="00F041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НГЕЛ АУЫЛ СОВЕТЫ АУЫЛ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БИЛ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ӘҺ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Е  ХАКИМИ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ТЕ</w:t>
                        </w:r>
                        <w:proofErr w:type="gramEnd"/>
                      </w:p>
                      <w:p w:rsidR="00F04150" w:rsidRDefault="00F04150" w:rsidP="00F04150">
                        <w:pPr>
                          <w:tabs>
                            <w:tab w:val="left" w:pos="180"/>
                            <w:tab w:val="left" w:pos="6340"/>
                            <w:tab w:val="right" w:pos="1077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be-BY"/>
                          </w:rPr>
                        </w:pPr>
                      </w:p>
                      <w:p w:rsidR="00F04150" w:rsidRDefault="00F04150" w:rsidP="00F04150">
                        <w:pPr>
                          <w:tabs>
                            <w:tab w:val="left" w:pos="180"/>
                            <w:tab w:val="left" w:pos="6340"/>
                            <w:tab w:val="right" w:pos="1077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2"/>
                            <w:lang w:val="be-BY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2"/>
                            <w:lang w:val="be-BY"/>
                          </w:rPr>
                          <w:t>БОЙОРОҠ</w:t>
                        </w:r>
                      </w:p>
                      <w:p w:rsidR="00F04150" w:rsidRDefault="00F04150" w:rsidP="00F04150">
                        <w:pPr>
                          <w:tabs>
                            <w:tab w:val="left" w:pos="180"/>
                            <w:tab w:val="left" w:pos="6340"/>
                            <w:tab w:val="right" w:pos="1077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lang w:val="be-BY"/>
                          </w:rPr>
                          <w:t xml:space="preserve"> </w:t>
                        </w:r>
                        <w:r w:rsidR="00AA1E1B">
                          <w:rPr>
                            <w:rFonts w:ascii="Times New Roman" w:hAnsi="Times New Roman"/>
                            <w:b/>
                            <w:color w:val="000000"/>
                            <w:lang w:val="be-BY"/>
                          </w:rPr>
                          <w:t>34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lang w:val="be-BY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F04150" w:rsidRDefault="00F04150" w:rsidP="00F04150">
                        <w:pPr>
                          <w:tabs>
                            <w:tab w:val="left" w:pos="180"/>
                            <w:tab w:val="left" w:pos="6340"/>
                            <w:tab w:val="right" w:pos="10772"/>
                          </w:tabs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Й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be-BY"/>
                          </w:rPr>
                          <w:t>ә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нгел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ауылы</w:t>
                        </w:r>
                        <w:proofErr w:type="spellEnd"/>
                        <w:proofErr w:type="gramEnd"/>
                      </w:p>
                      <w:p w:rsidR="00F04150" w:rsidRDefault="00F04150" w:rsidP="00F04150">
                        <w:pPr>
                          <w:jc w:val="center"/>
                          <w:rPr>
                            <w:rFonts w:ascii="BASHTAT" w:hAnsi="BASHTAT"/>
                            <w:i/>
                          </w:rPr>
                        </w:pPr>
                      </w:p>
                      <w:p w:rsidR="00F04150" w:rsidRDefault="00F04150" w:rsidP="00F04150">
                        <w:pPr>
                          <w:jc w:val="center"/>
                          <w:rPr>
                            <w:rFonts w:ascii="BASHTAT" w:hAnsi="BASHTAT"/>
                            <w:i/>
                          </w:rPr>
                        </w:pPr>
                      </w:p>
                      <w:p w:rsidR="00F04150" w:rsidRDefault="00F04150" w:rsidP="00F04150">
                        <w:pPr>
                          <w:jc w:val="center"/>
                          <w:rPr>
                            <w:rFonts w:ascii="BASHTAT" w:hAnsi="BASHTAT"/>
                            <w:i/>
                          </w:rPr>
                        </w:pPr>
                        <w:r>
                          <w:rPr>
                            <w:rFonts w:ascii="BASHTAT" w:hAnsi="BASHTAT"/>
                            <w:i/>
                          </w:rPr>
                          <w:t xml:space="preserve"> </w:t>
                        </w:r>
                      </w:p>
                      <w:p w:rsidR="00F04150" w:rsidRDefault="00F04150" w:rsidP="00F04150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5607;width:4617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o:lock v:ext="edit" aspectratio="t"/>
                  <v:textbox>
                    <w:txbxContent>
                      <w:p w:rsidR="00F04150" w:rsidRPr="00F04150" w:rsidRDefault="00F04150" w:rsidP="00F0415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415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РЕСПУБЛИКА БАШКОРТОСТАН МУНИЦИПАЛЬНЫЙ РАЙОН АБЗЕЛИЛОВСКИЙ РАЙОН </w:t>
                        </w:r>
                        <w:proofErr w:type="gramStart"/>
                        <w:r w:rsidRPr="00F0415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АДМИНИСТРАЦИЯ  СЕЛЬСКОГО</w:t>
                        </w:r>
                        <w:proofErr w:type="gramEnd"/>
                        <w:r w:rsidRPr="00F0415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ПОСЕЛЕНИЯ ЯНГИЛЬСКИЙ</w:t>
                        </w:r>
                      </w:p>
                      <w:p w:rsidR="00F04150" w:rsidRPr="00F04150" w:rsidRDefault="00F04150" w:rsidP="00F04150">
                        <w:pPr>
                          <w:pStyle w:val="a3"/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F0415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СЕЛЬСОВЕТ</w:t>
                        </w:r>
                      </w:p>
                      <w:p w:rsidR="00F04150" w:rsidRDefault="00F04150" w:rsidP="00F041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РАСПОРЯЖЕНИЕ </w:t>
                        </w:r>
                      </w:p>
                      <w:p w:rsidR="00F04150" w:rsidRDefault="00BD6AE1" w:rsidP="00F041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«</w:t>
                        </w:r>
                        <w:r w:rsidR="00AA1E1B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 w:rsidR="00F0415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  <w:r w:rsidR="00F0415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val="be-BY"/>
                          </w:rPr>
                          <w:t xml:space="preserve"> </w:t>
                        </w:r>
                        <w:r w:rsidR="00AA1E1B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val="be-BY"/>
                          </w:rPr>
                          <w:t>сентября</w:t>
                        </w:r>
                        <w:bookmarkStart w:id="1" w:name="_GoBack"/>
                        <w:bookmarkEnd w:id="1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val="be-BY"/>
                          </w:rPr>
                          <w:t xml:space="preserve"> </w:t>
                        </w:r>
                        <w:r w:rsidR="00F0415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lang w:val="be-BY"/>
                          </w:rPr>
                          <w:t>2</w:t>
                        </w:r>
                        <w:r w:rsidR="00F0415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02</w:t>
                        </w:r>
                        <w:r w:rsidR="00630FC2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F04150"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г.</w:t>
                        </w:r>
                      </w:p>
                      <w:p w:rsidR="00F04150" w:rsidRDefault="00F04150" w:rsidP="00F041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с. Янгельское</w:t>
                        </w:r>
                      </w:p>
                      <w:p w:rsidR="00F04150" w:rsidRDefault="00F04150" w:rsidP="00F04150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4320;top:144;width:1872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o:lock v:ext="edit" aspectratio="t"/>
                  <v:textbox>
                    <w:txbxContent>
                      <w:p w:rsidR="00F04150" w:rsidRDefault="00F04150" w:rsidP="00F04150">
                        <w:pPr>
                          <w:tabs>
                            <w:tab w:val="left" w:pos="709"/>
                          </w:tabs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14400" cy="925195"/>
                              <wp:effectExtent l="0" t="0" r="0" b="8255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lum bright="24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25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04150" w:rsidRDefault="00F04150" w:rsidP="00F04150"/>
                    </w:txbxContent>
                  </v:textbox>
                </v:shape>
                <v:line id="Line 6" o:spid="_x0000_s1030" style="position:absolute;flip:x;visibility:visible;mso-wrap-style:square" from="0,2273" to="10224,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aCwwAAANoAAAAPAAAAZHJzL2Rvd25yZXYueG1sRI/RasJA&#10;FETfC/7DcgXf6iZ9sBJdg5EKSluh1g+4ZK9JMHs37G5i/PtuodDHYWbOMOt8NK0YyPnGsoJ0noAg&#10;Lq1uuFJw+d4/L0H4gKyxtUwKHuQh30ye1phpe+cvGs6hEhHCPkMFdQhdJqUvazLo57Yjjt7VOoMh&#10;SldJ7fAe4aaVL0mykAYbjgs1drSrqbyde6OgPKan7oTL90fx8Vm46/GS9vpNqdl03K5ABBrDf/iv&#10;fdAKXuH3SrwBcvMDAAD//wMAUEsBAi0AFAAGAAgAAAAhANvh9svuAAAAhQEAABMAAAAAAAAAAAAA&#10;AAAAAAAAAFtDb250ZW50X1R5cGVzXS54bWxQSwECLQAUAAYACAAAACEAWvQsW78AAAAVAQAACwAA&#10;AAAAAAAAAAAAAAAfAQAAX3JlbHMvLnJlbHNQSwECLQAUAAYACAAAACEAJnHWgsMAAADaAAAADwAA&#10;AAAAAAAAAAAAAAAHAgAAZHJzL2Rvd25yZXYueG1sUEsFBgAAAAADAAMAtwAAAPcCAAAAAA==&#10;" strokeweight="2.25pt">
                  <v:stroke startarrowwidth="narrow" startarrowlength="short" endarrowwidth="narrow" endarrowlength="short"/>
                </v:line>
                <v:line id="Line 7" o:spid="_x0000_s1031" style="position:absolute;flip:x;visibility:visible;mso-wrap-style:square" from="0,2417" to="10224,2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1hwAAAANoAAAAPAAAAZHJzL2Rvd25yZXYueG1sRE9da8Iw&#10;FH0X/A/hCnvTVAfDVVMRYTAZY04FXy/NbVNsbmoSbffvl4fBHg/ne70ZbCse5EPjWMF8loEgLp1u&#10;uFZwPr1NlyBCRNbYOiYFPxRgU4xHa8y16/mbHsdYixTCIUcFJsYulzKUhiyGmeuIE1c5bzEm6Gup&#10;PfYp3LZykWUv0mLDqcFgRztD5fV4twoWX9lz/Vp++kMVPs63XW9Ol/2g1NNk2K5ARBriv/jP/a4V&#10;pK3pSroBsvgFAAD//wMAUEsBAi0AFAAGAAgAAAAhANvh9svuAAAAhQEAABMAAAAAAAAAAAAAAAAA&#10;AAAAAFtDb250ZW50X1R5cGVzXS54bWxQSwECLQAUAAYACAAAACEAWvQsW78AAAAVAQAACwAAAAAA&#10;AAAAAAAAAAAfAQAAX3JlbHMvLnJlbHNQSwECLQAUAAYACAAAACEAIHF9YcAAAADaAAAADwAAAAAA&#10;AAAAAAAAAAAHAgAAZHJzL2Rvd25yZXYueG1sUEsFBgAAAAADAAMAtwAAAPQCAAAAAA==&#10;">
                  <v:stroke startarrowwidth="narrow" startarrowlength="short" endarrowwidth="narrow" endarrowlength="short"/>
                </v:line>
                <w10:wrap type="square"/>
              </v:group>
            </w:pict>
          </mc:Fallback>
        </mc:AlternateContent>
      </w:r>
    </w:p>
    <w:p w:rsidR="00567343" w:rsidRPr="0079504A" w:rsidRDefault="00750796" w:rsidP="00567343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закреплении ответственного лица </w:t>
      </w:r>
      <w:r w:rsidR="00AA1E1B">
        <w:rPr>
          <w:b/>
          <w:bCs/>
          <w:sz w:val="28"/>
          <w:szCs w:val="28"/>
        </w:rPr>
        <w:t>в сфере противодействии терроризма и экстремизма</w:t>
      </w:r>
    </w:p>
    <w:p w:rsidR="00567343" w:rsidRPr="0079504A" w:rsidRDefault="00567343" w:rsidP="00567343">
      <w:pPr>
        <w:pStyle w:val="1"/>
        <w:jc w:val="both"/>
        <w:rPr>
          <w:b/>
        </w:rPr>
      </w:pPr>
    </w:p>
    <w:p w:rsidR="00567343" w:rsidRPr="0079504A" w:rsidRDefault="00567343" w:rsidP="00567343">
      <w:pPr>
        <w:pStyle w:val="1"/>
        <w:ind w:firstLine="709"/>
        <w:jc w:val="both"/>
        <w:rPr>
          <w:b/>
          <w:sz w:val="28"/>
          <w:szCs w:val="28"/>
        </w:rPr>
      </w:pPr>
    </w:p>
    <w:p w:rsidR="0079504A" w:rsidRDefault="00750796" w:rsidP="00750796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Назначить ответственным лицом </w:t>
      </w:r>
      <w:r w:rsidR="00AA1E1B" w:rsidRPr="00AA1E1B">
        <w:rPr>
          <w:rFonts w:ascii="Times New Roman" w:hAnsi="Times New Roman" w:cs="Times New Roman"/>
          <w:bCs/>
          <w:sz w:val="28"/>
          <w:szCs w:val="28"/>
        </w:rPr>
        <w:t>в сфере противодействии терроризма и экстремизма</w:t>
      </w:r>
      <w:r w:rsidR="00AA1E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1E1B">
        <w:rPr>
          <w:rFonts w:ascii="Times New Roman" w:hAnsi="Times New Roman" w:cs="Times New Roman"/>
          <w:bCs/>
          <w:sz w:val="28"/>
          <w:szCs w:val="28"/>
        </w:rPr>
        <w:t>Кужину</w:t>
      </w:r>
      <w:proofErr w:type="spellEnd"/>
      <w:r w:rsidR="00AA1E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1E1B">
        <w:rPr>
          <w:rFonts w:ascii="Times New Roman" w:hAnsi="Times New Roman" w:cs="Times New Roman"/>
          <w:bCs/>
          <w:sz w:val="28"/>
          <w:szCs w:val="28"/>
        </w:rPr>
        <w:t>Линизу</w:t>
      </w:r>
      <w:proofErr w:type="spellEnd"/>
      <w:r w:rsidR="00AA1E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1E1B">
        <w:rPr>
          <w:rFonts w:ascii="Times New Roman" w:hAnsi="Times New Roman" w:cs="Times New Roman"/>
          <w:bCs/>
          <w:sz w:val="28"/>
          <w:szCs w:val="28"/>
        </w:rPr>
        <w:t>Хамитовну</w:t>
      </w:r>
      <w:proofErr w:type="spellEnd"/>
      <w:r w:rsidR="00AA1E1B">
        <w:rPr>
          <w:rFonts w:ascii="Times New Roman" w:hAnsi="Times New Roman" w:cs="Times New Roman"/>
          <w:bCs/>
          <w:sz w:val="28"/>
          <w:szCs w:val="28"/>
        </w:rPr>
        <w:t>, специалиста первой категории.</w:t>
      </w:r>
    </w:p>
    <w:p w:rsidR="00750796" w:rsidRDefault="00750796" w:rsidP="00750796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Контроль за исполнением настоящего распоряжения оставляю за собой.</w:t>
      </w:r>
    </w:p>
    <w:p w:rsidR="00750796" w:rsidRDefault="00750796" w:rsidP="00750796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Распоряжение вступает в силу со дня подписания.</w:t>
      </w:r>
    </w:p>
    <w:p w:rsidR="0079504A" w:rsidRDefault="0079504A" w:rsidP="0079504A">
      <w:pPr>
        <w:pStyle w:val="a8"/>
        <w:spacing w:after="0" w:line="36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79504A" w:rsidRDefault="0079504A" w:rsidP="0079504A">
      <w:pPr>
        <w:pStyle w:val="a8"/>
        <w:spacing w:after="0" w:line="36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79504A" w:rsidRPr="0079504A" w:rsidRDefault="0079504A" w:rsidP="0079504A">
      <w:pPr>
        <w:pStyle w:val="a8"/>
        <w:spacing w:after="0" w:line="36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79504A" w:rsidRPr="0079504A" w:rsidRDefault="0079504A" w:rsidP="0079504A">
      <w:pPr>
        <w:pStyle w:val="a8"/>
        <w:spacing w:after="0" w:line="36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3E6914" w:rsidRPr="0079504A" w:rsidRDefault="003E6914" w:rsidP="003E6914">
      <w:pPr>
        <w:jc w:val="both"/>
        <w:rPr>
          <w:rFonts w:ascii="Times New Roman" w:hAnsi="Times New Roman" w:cs="Times New Roman"/>
          <w:sz w:val="28"/>
          <w:szCs w:val="28"/>
        </w:rPr>
      </w:pPr>
      <w:r w:rsidRPr="0079504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</w:t>
      </w:r>
      <w:r w:rsidR="00630FC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504A">
        <w:rPr>
          <w:rFonts w:ascii="Times New Roman" w:hAnsi="Times New Roman" w:cs="Times New Roman"/>
          <w:sz w:val="28"/>
          <w:szCs w:val="28"/>
        </w:rPr>
        <w:t xml:space="preserve">                 Р.Э. Кадыров</w:t>
      </w:r>
    </w:p>
    <w:p w:rsidR="00F04150" w:rsidRPr="0079504A" w:rsidRDefault="00F04150" w:rsidP="00F04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803" w:rsidRPr="0079504A" w:rsidRDefault="0079504A" w:rsidP="00E776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2803" w:rsidRPr="0079504A" w:rsidSect="00D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B4C" w:rsidRDefault="00425B4C" w:rsidP="00736635">
      <w:pPr>
        <w:spacing w:after="0" w:line="240" w:lineRule="auto"/>
      </w:pPr>
      <w:r>
        <w:separator/>
      </w:r>
    </w:p>
  </w:endnote>
  <w:endnote w:type="continuationSeparator" w:id="0">
    <w:p w:rsidR="00425B4C" w:rsidRDefault="00425B4C" w:rsidP="0073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B4C" w:rsidRDefault="00425B4C" w:rsidP="00736635">
      <w:pPr>
        <w:spacing w:after="0" w:line="240" w:lineRule="auto"/>
      </w:pPr>
      <w:r>
        <w:separator/>
      </w:r>
    </w:p>
  </w:footnote>
  <w:footnote w:type="continuationSeparator" w:id="0">
    <w:p w:rsidR="00425B4C" w:rsidRDefault="00425B4C" w:rsidP="00736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F00DB"/>
    <w:multiLevelType w:val="hybridMultilevel"/>
    <w:tmpl w:val="046AD4F6"/>
    <w:lvl w:ilvl="0" w:tplc="D3D8B4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7EFC"/>
    <w:multiLevelType w:val="hybridMultilevel"/>
    <w:tmpl w:val="95C08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62361"/>
    <w:multiLevelType w:val="hybridMultilevel"/>
    <w:tmpl w:val="07687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5912AE5"/>
    <w:multiLevelType w:val="hybridMultilevel"/>
    <w:tmpl w:val="59C8A7F6"/>
    <w:lvl w:ilvl="0" w:tplc="AB7E7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90B0CE2"/>
    <w:multiLevelType w:val="hybridMultilevel"/>
    <w:tmpl w:val="F3C69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150B4"/>
    <w:multiLevelType w:val="hybridMultilevel"/>
    <w:tmpl w:val="F594EA06"/>
    <w:lvl w:ilvl="0" w:tplc="539CF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50"/>
    <w:rsid w:val="00001CDA"/>
    <w:rsid w:val="00070E4F"/>
    <w:rsid w:val="000A0280"/>
    <w:rsid w:val="000A3764"/>
    <w:rsid w:val="000A7D0A"/>
    <w:rsid w:val="00111284"/>
    <w:rsid w:val="001F21E4"/>
    <w:rsid w:val="001F5F07"/>
    <w:rsid w:val="0025068E"/>
    <w:rsid w:val="00267F01"/>
    <w:rsid w:val="002832F9"/>
    <w:rsid w:val="0028670A"/>
    <w:rsid w:val="002C53DC"/>
    <w:rsid w:val="003033B1"/>
    <w:rsid w:val="00336397"/>
    <w:rsid w:val="003454AB"/>
    <w:rsid w:val="003E6914"/>
    <w:rsid w:val="004028DA"/>
    <w:rsid w:val="00425B4C"/>
    <w:rsid w:val="0043305D"/>
    <w:rsid w:val="00440B84"/>
    <w:rsid w:val="00485620"/>
    <w:rsid w:val="004972D5"/>
    <w:rsid w:val="004E6C05"/>
    <w:rsid w:val="004F6A60"/>
    <w:rsid w:val="004F6FF5"/>
    <w:rsid w:val="00567343"/>
    <w:rsid w:val="005E026A"/>
    <w:rsid w:val="005F3D86"/>
    <w:rsid w:val="006028B0"/>
    <w:rsid w:val="00630FC2"/>
    <w:rsid w:val="00700D19"/>
    <w:rsid w:val="0073185D"/>
    <w:rsid w:val="00736635"/>
    <w:rsid w:val="00750796"/>
    <w:rsid w:val="0079504A"/>
    <w:rsid w:val="008207BC"/>
    <w:rsid w:val="008833CC"/>
    <w:rsid w:val="00916CB9"/>
    <w:rsid w:val="00A03A59"/>
    <w:rsid w:val="00A75BCC"/>
    <w:rsid w:val="00A9586E"/>
    <w:rsid w:val="00AA1E1B"/>
    <w:rsid w:val="00AE31B2"/>
    <w:rsid w:val="00B23A2D"/>
    <w:rsid w:val="00B31A79"/>
    <w:rsid w:val="00BA24D9"/>
    <w:rsid w:val="00BD6AE1"/>
    <w:rsid w:val="00BE35FB"/>
    <w:rsid w:val="00BE5191"/>
    <w:rsid w:val="00C52803"/>
    <w:rsid w:val="00D6504D"/>
    <w:rsid w:val="00DD7416"/>
    <w:rsid w:val="00E60B33"/>
    <w:rsid w:val="00E77658"/>
    <w:rsid w:val="00E87DF6"/>
    <w:rsid w:val="00E97F52"/>
    <w:rsid w:val="00EC0C5F"/>
    <w:rsid w:val="00F04150"/>
    <w:rsid w:val="00F2101A"/>
    <w:rsid w:val="00F77CD1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EF6D"/>
  <w15:docId w15:val="{D83F1A67-8A3B-49EA-9403-E6FCFD2E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41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4150"/>
  </w:style>
  <w:style w:type="paragraph" w:styleId="a5">
    <w:name w:val="Balloon Text"/>
    <w:basedOn w:val="a"/>
    <w:link w:val="a6"/>
    <w:uiPriority w:val="99"/>
    <w:semiHidden/>
    <w:unhideWhenUsed/>
    <w:rsid w:val="00F0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1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28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3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6635"/>
  </w:style>
  <w:style w:type="paragraph" w:styleId="ab">
    <w:name w:val="footer"/>
    <w:basedOn w:val="a"/>
    <w:link w:val="ac"/>
    <w:uiPriority w:val="99"/>
    <w:unhideWhenUsed/>
    <w:rsid w:val="0073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6635"/>
  </w:style>
  <w:style w:type="paragraph" w:customStyle="1" w:styleId="ad">
    <w:name w:val="Стиль"/>
    <w:rsid w:val="00BD6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673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7343"/>
  </w:style>
  <w:style w:type="paragraph" w:customStyle="1" w:styleId="1">
    <w:name w:val="Обычный1"/>
    <w:rsid w:val="005673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Управ.делами .</cp:lastModifiedBy>
  <cp:revision>2</cp:revision>
  <cp:lastPrinted>2022-06-15T04:56:00Z</cp:lastPrinted>
  <dcterms:created xsi:type="dcterms:W3CDTF">2022-09-20T07:09:00Z</dcterms:created>
  <dcterms:modified xsi:type="dcterms:W3CDTF">2022-09-20T07:09:00Z</dcterms:modified>
</cp:coreProperties>
</file>